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00" w:line="360" w:lineRule="auto"/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境外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教师背景调查情况说明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804"/>
        <w:gridCol w:w="1091"/>
        <w:gridCol w:w="1180"/>
        <w:gridCol w:w="124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姓名</w:t>
            </w:r>
          </w:p>
        </w:tc>
        <w:tc>
          <w:tcPr>
            <w:tcW w:w="180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性别</w:t>
            </w: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拟聘岗位</w:t>
            </w:r>
          </w:p>
        </w:tc>
        <w:tc>
          <w:tcPr>
            <w:tcW w:w="230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804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国籍</w:t>
            </w: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宗教信仰</w:t>
            </w:r>
          </w:p>
        </w:tc>
        <w:tc>
          <w:tcPr>
            <w:tcW w:w="230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03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原单位名称</w:t>
            </w:r>
          </w:p>
        </w:tc>
        <w:tc>
          <w:tcPr>
            <w:tcW w:w="581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7" w:hRule="atLeast"/>
        </w:trPr>
        <w:tc>
          <w:tcPr>
            <w:tcW w:w="8856" w:type="dxa"/>
            <w:gridSpan w:val="6"/>
          </w:tcPr>
          <w:p>
            <w:pPr>
              <w:spacing w:after="200" w:line="240" w:lineRule="auto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276" w:lineRule="auto"/>
              <w:ind w:left="5880" w:leftChars="28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spacing w:after="200" w:line="480" w:lineRule="auto"/>
              <w:ind w:left="4200" w:leftChars="200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党委公章</w:t>
            </w:r>
          </w:p>
          <w:p>
            <w:pPr>
              <w:spacing w:after="200" w:line="480" w:lineRule="auto"/>
              <w:ind w:left="4200" w:leftChars="20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单位负责人签名：</w:t>
            </w:r>
          </w:p>
          <w:p>
            <w:pPr>
              <w:spacing w:after="200" w:line="480" w:lineRule="auto"/>
              <w:ind w:left="5670" w:leftChars="270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        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说明：学院通过与原单位联系、与本人谈话、与其导师、亲朋或有合作关系的人员了解拟聘外籍教师思想政治、宗教信仰、工作表现等情况，并填写上表。同时需提供拟推荐人员无犯罪记录证明。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76398"/>
    <w:rsid w:val="1FFA56CD"/>
    <w:rsid w:val="2FD57F48"/>
    <w:rsid w:val="487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spacing w:after="200" w:line="276" w:lineRule="auto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2021-06-03T07:45:00Z</dcterms:created>
  <dc:creator>Tinajo</dc:creator>
  <cp:lastModifiedBy>森林迷了鹿</cp:lastModifiedBy>
  <dcterms:modified xsi:type="dcterms:W3CDTF">2022-03-16T02:56:10Z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7537E7039B6A45A09C5836025685AEEC</vt:lpwstr>
  </property>
</Properties>
</file>